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28C6">
        <w:rPr>
          <w:rFonts w:ascii="Times New Roman" w:eastAsia="Times New Roman" w:hAnsi="Times New Roman" w:cs="Times New Roman"/>
          <w:sz w:val="24"/>
          <w:szCs w:val="24"/>
          <w:lang w:val="sr-Cyrl-RS"/>
        </w:rPr>
        <w:t>06-2/319-16</w:t>
      </w:r>
    </w:p>
    <w:p w:rsidR="00017ACA" w:rsidRPr="00C052BE" w:rsidRDefault="00BE68FF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F44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017ACA" w:rsidRPr="00C052BE" w:rsidRDefault="00BE68FF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ДЕВЕТЕ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ЕНЕРГЕТИКУ, 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17ACA" w:rsidRPr="00C052BE" w:rsidRDefault="00B31C8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5028C6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 w:rsidR="005028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Седницом је председавала 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Томић,</w:t>
      </w:r>
      <w:r w:rsidR="00134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 Маринковић,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Радмило Костић, Зоран Бојанић, Снежана Р. Петровић, Иван Манојловић, Горица Гајић и Војислав Вујић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Default="005D733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заменици чланова Одбора: 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 (заменик члана Драгомира Карића), Милимир Вујадиновић (заменик члана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Јелене Мијатовић),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(заменик члана Одбора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</w:t>
      </w:r>
      <w:r w:rsidR="00422FF3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Новице Тончева)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>, Мирослава Станковић-Ђуричић (заменик члана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</w:t>
      </w:r>
      <w:r w:rsidR="00FB3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Томислава Љубеновића)</w:t>
      </w:r>
      <w:r w:rsidR="008D563E">
        <w:rPr>
          <w:rFonts w:ascii="Times New Roman" w:eastAsia="Times New Roman" w:hAnsi="Times New Roman" w:cs="Times New Roman"/>
          <w:sz w:val="24"/>
          <w:szCs w:val="24"/>
          <w:lang w:val="sr-Cyrl-RS"/>
        </w:rPr>
        <w:t>, Александар Стевановић (замени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 члана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дбора 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Бранислава Михајловића) и </w:t>
      </w:r>
      <w:r w:rsidR="008D5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Верољуб Стевановић (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члана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2F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</w:t>
      </w:r>
      <w:r w:rsidR="00EB37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Дејана Николића).</w:t>
      </w:r>
    </w:p>
    <w:p w:rsidR="00017ACA" w:rsidRDefault="00422FF3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555F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Костић 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Здравко Станковић</w:t>
      </w:r>
      <w:r w:rsidR="005E2570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4749" w:rsidRPr="00C052BE" w:rsidRDefault="00134749" w:rsidP="001347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 присуствовао и народни посланик Јово Остојић.</w:t>
      </w:r>
    </w:p>
    <w:p w:rsidR="00017ACA" w:rsidRDefault="0094587C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позив председника,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присуствовала Ивана Јаначковић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>дипломирани правник у Министарству привреде.</w:t>
      </w:r>
    </w:p>
    <w:p w:rsidR="00F44642" w:rsidRPr="00C052BE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редседника, Одбор је већином гласова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3533" w:rsidRPr="00C53533" w:rsidRDefault="00017ACA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Разговор са </w:t>
      </w:r>
      <w:r w:rsidR="00A05FC5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кандидатом за члана Комисије Владе за спровођење конкурса за избор директора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17ACA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61D60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меновање члана Комисије Владе за спровођење конкурса за избор директора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A7569" w:rsidRDefault="003A7569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70DA" w:rsidRDefault="00017ACA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Прва тачка дневног реда – 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Разговор са </w:t>
      </w:r>
      <w:r w:rsid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кандидатом 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члана Комисије Владе за спровођ</w:t>
      </w:r>
      <w:r w:rsidR="001860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ење конкурса за избор директора</w:t>
      </w:r>
    </w:p>
    <w:p w:rsidR="0018608B" w:rsidRPr="0018608B" w:rsidRDefault="0018608B" w:rsidP="001860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 уводним напоменама,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председавајућа </w:t>
      </w:r>
      <w:r w:rsidR="008D70AD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је подсетила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да</w:t>
      </w:r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8608B">
        <w:rPr>
          <w:rFonts w:ascii="Times New Roman" w:hAnsi="Times New Roman" w:cs="Times New Roman"/>
          <w:spacing w:val="-4"/>
          <w:sz w:val="24"/>
          <w:szCs w:val="24"/>
        </w:rPr>
        <w:t>Комисија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Владе </w:t>
      </w:r>
      <w:proofErr w:type="spellStart"/>
      <w:r w:rsidRPr="0018608B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8608B">
        <w:rPr>
          <w:rFonts w:ascii="Times New Roman" w:hAnsi="Times New Roman" w:cs="Times New Roman"/>
          <w:spacing w:val="-4"/>
          <w:sz w:val="24"/>
          <w:szCs w:val="24"/>
        </w:rPr>
        <w:t>спровођење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8608B">
        <w:rPr>
          <w:rFonts w:ascii="Times New Roman" w:hAnsi="Times New Roman" w:cs="Times New Roman"/>
          <w:spacing w:val="-4"/>
          <w:sz w:val="24"/>
          <w:szCs w:val="24"/>
        </w:rPr>
        <w:t>конкурса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8608B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8608B">
        <w:rPr>
          <w:rFonts w:ascii="Times New Roman" w:hAnsi="Times New Roman" w:cs="Times New Roman"/>
          <w:spacing w:val="-4"/>
          <w:sz w:val="24"/>
          <w:szCs w:val="24"/>
        </w:rPr>
        <w:t>избор</w:t>
      </w:r>
      <w:proofErr w:type="spellEnd"/>
      <w:r w:rsidRPr="001860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8608B">
        <w:rPr>
          <w:rFonts w:ascii="Times New Roman" w:hAnsi="Times New Roman" w:cs="Times New Roman"/>
          <w:spacing w:val="-4"/>
          <w:sz w:val="24"/>
          <w:szCs w:val="24"/>
        </w:rPr>
        <w:t>директора</w:t>
      </w:r>
      <w:proofErr w:type="spellEnd"/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 јавне конкурсе за избор директора јавних предузећа. Према одредбама члана 32. Закона о јавним предузећима, Комисија има пет чланова од којих једног члана Комисије именује Одбор, на период од три године. Влада је </w:t>
      </w:r>
      <w:r w:rsidR="00134749">
        <w:rPr>
          <w:rFonts w:ascii="Times New Roman" w:hAnsi="Times New Roman" w:cs="Times New Roman"/>
          <w:sz w:val="24"/>
          <w:szCs w:val="24"/>
          <w:lang w:val="sr-Cyrl-RS"/>
        </w:rPr>
        <w:t>решењем</w:t>
      </w:r>
      <w:r w:rsidR="008D70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4749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 је објављено у 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„Службеном гласнику РС“, број 98/16 од 8. децембра 2016. године</w:t>
      </w:r>
      <w:r w:rsidR="008D70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70AD" w:rsidRPr="0018608B">
        <w:rPr>
          <w:rFonts w:ascii="Times New Roman" w:hAnsi="Times New Roman" w:cs="Times New Roman"/>
          <w:sz w:val="24"/>
          <w:szCs w:val="24"/>
          <w:lang w:val="sr-Cyrl-RS"/>
        </w:rPr>
        <w:t>именовала председн</w:t>
      </w:r>
      <w:r w:rsidR="008D70AD">
        <w:rPr>
          <w:rFonts w:ascii="Times New Roman" w:hAnsi="Times New Roman" w:cs="Times New Roman"/>
          <w:sz w:val="24"/>
          <w:szCs w:val="24"/>
          <w:lang w:val="sr-Cyrl-RS"/>
        </w:rPr>
        <w:t>ика и два члана Комисије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 xml:space="preserve">. Петог члана Комисије Влада ће именовати за свако појединачно именовање директора. На 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допис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упућен 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посланичким групама у Народној скупштини с молбом да до 20. децембра Одбору доставе предлоге кандидата за члана </w:t>
      </w:r>
      <w:proofErr w:type="spellStart"/>
      <w:r w:rsidRPr="0018608B">
        <w:rPr>
          <w:rFonts w:ascii="Times New Roman" w:hAnsi="Times New Roman" w:cs="Times New Roman"/>
          <w:spacing w:val="-4"/>
          <w:sz w:val="24"/>
          <w:szCs w:val="24"/>
        </w:rPr>
        <w:t>Комисиј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е,  о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 15 посланичких група у Народној скупштини</w:t>
      </w:r>
      <w:r w:rsidR="00B14391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само је Посланичка група Српска напредна странка доставила предлог да Ивана Јаначковић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дипломирани правник у Министарству привреде</w:t>
      </w:r>
      <w:r w:rsidR="002329F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буде кандидат за члана Комисије кога именује Одбор надлежан за послове привреде двотрећинском већином</w:t>
      </w:r>
      <w:r w:rsidR="007C648E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гласова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BD202D" w:rsidRDefault="006F0E6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BC5154" w:rsidRP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Јаначковић</w:t>
      </w:r>
      <w:r w:rsidR="003135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C51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>укратко изнела податке из биографије. Дипломирала је на Правном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факултет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47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Универзитета у Београду. Од 2008. године ради у државној управи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Министарству 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национални инвестициони план.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2011. 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 је преузета у Кабинет председника Владе. О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>д 2012. године радила је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>у Кабинету министра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регионалног 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развоја и локалне самоуправе, а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2014. 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 до данас запослена је у Фонду за развој</w:t>
      </w:r>
      <w:r w:rsidR="008D7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 Министарству привреде</w:t>
      </w:r>
      <w:r w:rsidR="004938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Министарству привреде 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била ангажована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пос</w:t>
      </w:r>
      <w:r w:rsidR="007C648E">
        <w:rPr>
          <w:rFonts w:ascii="Times New Roman" w:eastAsia="Times New Roman" w:hAnsi="Times New Roman" w:cs="Times New Roman"/>
          <w:sz w:val="24"/>
          <w:szCs w:val="24"/>
          <w:lang w:val="sr-Cyrl-RS"/>
        </w:rPr>
        <w:t>ловима спровођења јавних конкурса и</w:t>
      </w:r>
      <w:r w:rsidR="009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добро познаје процедуру. </w:t>
      </w:r>
    </w:p>
    <w:p w:rsidR="003B2CA6" w:rsidRDefault="00533863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Народни посланици су </w:t>
      </w:r>
      <w:r w:rsidR="00BC5154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Ивани Јаначковић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поставили питања</w:t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>, изнели мишљења и ставове.</w:t>
      </w:r>
    </w:p>
    <w:p w:rsidR="00FA1207" w:rsidRDefault="002329F4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798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Постављена су следећа питања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36815" w:rsidRDefault="006F0E62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F0E6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олико је година студирала, </w:t>
      </w:r>
      <w:r w:rsidR="00B14391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којом просечном оценом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току студија</w:t>
      </w:r>
      <w:r w:rsidR="00B143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дипломирала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 су</w:t>
      </w:r>
      <w:r w:rsidR="00D7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највећа достигнућа на позицијама на којима је радила;</w:t>
      </w:r>
    </w:p>
    <w:p w:rsidR="00DC1728" w:rsidRDefault="00DC1728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која су релевантна искуства која потврђују </w:t>
      </w:r>
      <w:r w:rsidR="00B14391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је компетентна да процени који је од пријављених менаџера најбољи кандидат за одговорну позицију директора јавног предузећа;</w:t>
      </w:r>
    </w:p>
    <w:p w:rsidR="00D81E79" w:rsidRDefault="00D81E79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- како се процедурално спроводи избор кандидата пријављених на јавни конкурс;</w:t>
      </w:r>
    </w:p>
    <w:p w:rsidR="00A0307F" w:rsidRDefault="008D70AD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- на који начин се, од 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пет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кандидата који задовољавају све формално правне услове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одлучује који је кандидат најбољи, које се технике и алати користе у процени колико се дати кандидат уклапа у доминантну организациону структуру и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на који начин се врши процена лидерских способности кандидата за директора</w:t>
      </w:r>
      <w:r w:rsidR="002329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јавног предузећа</w:t>
      </w:r>
      <w:r w:rsidR="00A0307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;</w:t>
      </w:r>
    </w:p>
    <w:p w:rsidR="00DC2079" w:rsidRDefault="00DC2079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- 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које ква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лификације и карактеристике треба да имају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директори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јавних предузећа к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оја и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мају 10 до 15 хиљада запослених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;</w:t>
      </w:r>
    </w:p>
    <w:p w:rsidR="00F64D44" w:rsidRDefault="00F64D44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- да ли ће кандидат, уколико буде именована, информисати чланове Одбора да ли је расписан конкурс</w:t>
      </w:r>
      <w:r w:rsidR="002329F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за директора јавног предузећа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колико траје, каква је процедура за 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избор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кандидата за директоре појединих јавних предузећа, колико је пријављених кандидата, да ће</w:t>
      </w:r>
      <w:r w:rsidR="00666E0F" w:rsidRP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Одбору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достављати писане информације о раду у Комисији</w:t>
      </w:r>
      <w:r w:rsidR="00DC207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</w:p>
    <w:p w:rsidR="00BB36F5" w:rsidRDefault="00BB36F5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177F" w:rsidRDefault="005E073C" w:rsidP="00D7177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B2CA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B36F5">
        <w:rPr>
          <w:rFonts w:ascii="Times New Roman" w:eastAsia="Times New Roman" w:hAnsi="Times New Roman" w:cs="Times New Roman"/>
          <w:sz w:val="24"/>
          <w:szCs w:val="24"/>
          <w:lang w:val="sr-Cyrl-RS"/>
        </w:rPr>
        <w:t>знета су следећа мишљења</w:t>
      </w:r>
      <w:r w:rsidR="00666E0F">
        <w:rPr>
          <w:rFonts w:ascii="Times New Roman" w:eastAsia="Times New Roman" w:hAnsi="Times New Roman" w:cs="Times New Roman"/>
          <w:sz w:val="24"/>
          <w:szCs w:val="24"/>
          <w:lang w:val="sr-Cyrl-RS"/>
        </w:rPr>
        <w:t>, информације</w:t>
      </w:r>
      <w:r w:rsidR="00BB36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ставови:</w:t>
      </w:r>
    </w:p>
    <w:p w:rsidR="007F21EC" w:rsidRDefault="003B2CA6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 приликом именовања директора јавног предузећа треба да се руководи принципима најбољег могућег квалитета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нађе начин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суд чланова Комисије</w:t>
      </w:r>
      <w:r w:rsidR="00666E0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предлагања кандидата за директора</w:t>
      </w:r>
      <w:r w:rsidR="00666E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јавног предузећа,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2C42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буде субјективан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буде заснован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на критеријумима и метода</w:t>
      </w:r>
      <w:r w:rsidR="00304F5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ма еваулације кандидата који су прихваћени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корпоративном свету у јавном и у приватном сектору.</w:t>
      </w:r>
      <w:r w:rsidR="00304F5C" w:rsidRP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4F5C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Изнето је да се на интернету налазе подаци да је, поред навода из биографије, Ивана Јаначковић била и контакт особа у конкурсним комисијама за избор директора „Железница Србије“ и Јавног предузећа „Службени гласник“ и на врло одговорној позицији у борду директора предузећа које је било у портфељу Агенције за приватизацију.</w:t>
      </w:r>
      <w:r w:rsidR="009F70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Потребно је да к</w:t>
      </w:r>
      <w:r w:rsidR="009F70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андидат задовољава услове за изузетно одговорну функцију, која се може мерити са функцијом у управљању људским ресурсима у великим мултинационалним компанијама, будући да у портфељу Владе, постоје компаније које су изузетно велике и чији је капитал велике вредности.</w:t>
      </w:r>
    </w:p>
    <w:p w:rsidR="00D147D6" w:rsidRDefault="003B2CA6" w:rsidP="003B2C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lastRenderedPageBreak/>
        <w:tab/>
        <w:t>О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дредба Закона о јавним предузећима којом је предвиђено да једног члана Комисије 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В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ладе за 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спровођење конкурса за 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избор директора именује Одбор, велика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је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шанса да се 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избор директора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37A4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јавних предузећа обавља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кроз модерну процедуру избора најбољих менаџера који треба да воде јавна предузећа. Предложеног кандидата</w:t>
      </w:r>
      <w:r w:rsidR="00666E0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за члана Комисије Владе за спровођење конкурса за избор директора</w:t>
      </w:r>
      <w:r w:rsidR="00D147D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квалификује досадашње искуство у раду, познавање процедуре, релевантно образовање (правник је по струци). Захваљујући томе је спремна да преузме одговорност као члан Комисије, имајући у виду да постоје објективни критеријуми за оцењивање на основу којих чланови Комисије Владе немају могућности да, на основу личног мишљења, утичу на избор неодговарајућег кандидата. </w:t>
      </w:r>
    </w:p>
    <w:p w:rsidR="00954DC9" w:rsidRDefault="003B2CA6" w:rsidP="003B2CA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  <w:t>К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андидат испуњава услове за именовање за члана Комисије Влад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 јер добро познаје прописе и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није потребно да има знања из области педагогије и психологије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D37E9A" w:rsidRDefault="003B2CA6" w:rsidP="00954D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И</w:t>
      </w:r>
      <w:r w:rsidR="002D0286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скуство које је кандидат стекла</w:t>
      </w:r>
      <w:r w:rsidR="00D37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инистарству 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привреде  у коме је 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запослена,  а које је надлежно за статусне промене у јавним предузећима, праћење рада јавних предузећа и начина њиховог извештавања, била добра прилика 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да са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конкретним знањима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уколико буде изабрана,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D028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буде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 Комисији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Владе. П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оред услова 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предви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ђених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јавним конкурсом и Законом о јавним предузећима 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које кандидат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за директора јавног предузећа мора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ју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да испуњава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вају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од утицаја 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на одлуку о именовању 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треба да буду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 резултати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рада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кандидата који </w:t>
      </w:r>
      <w:r w:rsidR="00DB771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пријављених 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на конкурс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зависно од тога шта су у ранијим периодима радили, како су </w:t>
      </w:r>
      <w:r w:rsidR="00B80D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извршавали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52C4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сличне 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послове</w:t>
      </w:r>
      <w:r w:rsidR="00B80D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који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су били њихови задаци на </w:t>
      </w:r>
      <w:r w:rsidR="00B80D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наведеним </w:t>
      </w:r>
      <w:r w:rsidR="007A5FB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позицијама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какви су били резултати и финансијски</w:t>
      </w:r>
      <w:r w:rsidR="00A03FF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показатељ</w:t>
      </w:r>
      <w:r w:rsidR="00C7210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 Приликом одлучивања чланови Комисије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могу имати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лични суд 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односно мишљење о томе како је одређени 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канди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дат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управљао предузећем односно предузећима у којима је рад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</w:t>
      </w:r>
      <w:r w:rsidR="00C3728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</w:t>
      </w:r>
      <w:r w:rsidR="00D37E9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 w:rsidR="00DF4BD0" w:rsidRP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Република Србија има 34 велика јавна предузећа која су у највећим делом у надлежности Министарства привреде, осим основне делатности према којој су у надлежности других министарст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ва. Кандидат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за члана Комисије Владе има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драгоцено искуство и добрим делом познаје рад јавних предузећа, проблеме са којима се сусрећу, начине како их пре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вазилазе, како извештавају, раде, 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управљају трошковима, како поштују смернице Владе у погледу израде програма п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ословања и поступање по истима. Члан Комисије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има задатак да поштује Закон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 јавним предузећима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Уредбу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D74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 мерилима за именовање директора јавног предузећа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Изражена је нада 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да ће конкурс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бити спроведен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 у најкраћем року и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на прави начин, да ће бити доста кандидата и </w:t>
      </w:r>
      <w:r w:rsidR="00954D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да ће члан Комисије кога именује Одбор имати прилике да добро ради и да професионално оцењује и да бира оне кандидате</w:t>
      </w:r>
      <w:r w:rsidR="00DF4BD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који су заиста најбољи. </w:t>
      </w:r>
    </w:p>
    <w:p w:rsidR="00BB36F5" w:rsidRDefault="003B2CA6" w:rsidP="00954D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  <w:t>И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з приложене биографије кандидата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се 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види да се ради о младој и успешној особи, која  је у стању да обавља дужности члана Комисије Владе за спровођење конкурса за избор директора. 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редлог највеће послан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ичке групе у Народној скупштини не треба критиковати,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јер је једина посланичка група која је предложила кандидата. 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Изнето је уверење да ће предложени кандидат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оправдати поверење </w:t>
      </w:r>
      <w:r w:rsidR="00FD77FD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уколико га добије</w:t>
      </w:r>
      <w:r w:rsidR="00BB36F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2550E6" w:rsidRDefault="002550E6" w:rsidP="00954D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7F21EC" w:rsidRDefault="00F31CE4" w:rsidP="007F21E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135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одговору на постављена питања, </w:t>
      </w:r>
      <w:r w:rsidR="00BC51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Ивана Јаначковић је </w:t>
      </w:r>
      <w:r w:rsidR="005E073C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истакла</w:t>
      </w:r>
      <w:r w:rsidR="007F21EC" w:rsidRP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да 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Уредба о мерилима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за именовање директора јавног предузећа садржи јасне критеријуме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мерила 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како се бодује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стручна спрема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познавање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рада на рачунару,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познавање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неког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 страних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језика, 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нема великог простора за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дискрецио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но право, нити је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слобода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чланова Комисије да изаберу одређеног кандидата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 С</w:t>
      </w:r>
      <w:r w:rsidR="005C4D0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матра да је свакако способна да изврши бодовање у складу са наведеном Уредбом</w:t>
      </w:r>
      <w:r w:rsidR="007F21E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 w:rsidR="00D7135A" w:rsidRP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Одлуку о спровођењу јавног конкурса за избор директора доноси Влада на предлог надлежног министарства. 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lastRenderedPageBreak/>
        <w:t xml:space="preserve">Надлежно министарство је Министарство привреде, које Предлог одлуке о спровођењу јавног конкурса са текстом јавног конкурса, након прибављеног мишљења Генералног секретаријата Владе, доставља Влади на разматрање.  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Када Влада донесе одлуку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текст јавног конкурса се објављује на сајту Министарства привреде, у 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Службеном гласнику РС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“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најмање у једним дневним новинама које се </w:t>
      </w:r>
      <w:r w:rsidR="00ED0B5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дистрибуирају на територији 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Републике Србије. 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Рок за достављање пријава је 30 дана од дана објављивања у „Службеном гласнику РС“. У том периоду се одређује контакт особа у Министарству привреде која ће пружати инфорамције шта је потребно да се достави од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података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 Када истекне рок од 30 дана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Министарство привреде доставља 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Комисији Владе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за спровођење конкурса за избор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директора све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пријаве у затвореним ковертама. Комисија заседа, отвара при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јаве и процењује формално-правну испуњеност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услова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сваке пријаве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да ли је достављено све од документације, да ли је благовремено или није, да ли су</w:t>
      </w:r>
      <w:r w:rsidR="00CA3CF9" w:rsidRP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копије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докумената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оверене, утврђује се стечено искуство, врши се тестирање у Служби за управљање кадровима, проверава се знање енглеског језика, врши се прва селекција. Када се ис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пуне одређени услови и добију одговарајуће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оцене, обавља се разговор са кандидатима, након чега Комисија рангира кандидате и доставља предлог три кандидата ресорном министарству. На основу ранг листе и образложења Комисије,</w:t>
      </w:r>
      <w:r w:rsidR="00CA3CF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ресорно министарство припрема п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редлог акта о именовању 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првог кандидата са ранг листе за 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директора, који упућује Вл</w:t>
      </w:r>
      <w:r w:rsidR="001C079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ади. Влада разматра предлог и именује</w:t>
      </w:r>
      <w:r w:rsidR="00D7135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директора јавног предузећа.  Истакла је да ће Одбор, уколико је именује за члана Комисије Владе, увек моћи да затражи и добије информације о спровођењу јавних конкурса.</w:t>
      </w:r>
    </w:p>
    <w:p w:rsidR="003B2CA6" w:rsidRDefault="003B2CA6" w:rsidP="007F21E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713F2" w:rsidRPr="00A03FFA" w:rsidRDefault="00A03FFA" w:rsidP="00BD2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03F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разговору су учествовали Снежана Б. Петровић,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Томић, Александар Стевановић, Зоран Бојанић,</w:t>
      </w:r>
      <w:r w:rsidR="00FD77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 Маринковић,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Пауновић,  народни посланик Јово Остојић и Ивана Јаначковић.</w:t>
      </w:r>
    </w:p>
    <w:p w:rsidR="0036128F" w:rsidRDefault="0036128F" w:rsidP="009970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9970D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Друга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 – </w:t>
      </w:r>
      <w:r w:rsidR="00DF65FD" w:rsidRPr="00DF6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Именовање члана Комисије Владе за спровођење конкурса за избор директора.</w:t>
      </w:r>
    </w:p>
    <w:p w:rsidR="0018608B" w:rsidRPr="00DF65FD" w:rsidRDefault="0018608B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608B" w:rsidRDefault="0018608B" w:rsidP="001860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  <w:t>П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редседник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Одбора </w:t>
      </w:r>
      <w:r w:rsidRPr="001860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је подсетила да </w:t>
      </w:r>
      <w:r w:rsidRPr="0018608B">
        <w:rPr>
          <w:rFonts w:ascii="Times New Roman" w:hAnsi="Times New Roman" w:cs="Times New Roman"/>
          <w:sz w:val="24"/>
          <w:szCs w:val="24"/>
          <w:lang w:val="sr-Cyrl-RS"/>
        </w:rPr>
        <w:t>Одбор Народне скупштине надлежан за послове привреде, о именовању члана Комисије, одлучује двотрећинском већином присутних чланова одбора (члан 32. став 3. Закона). Поред тога, сходно члану 8. став 4. Закона о Народној скупштини, акт радног тела Народне скупштине објављује се у „Службеном гласнику Републике Србије“, у складу са Пословником.</w:t>
      </w:r>
    </w:p>
    <w:p w:rsidR="009A5E77" w:rsidRPr="009A5E77" w:rsidRDefault="009A5E77" w:rsidP="009A5E77">
      <w:pPr>
        <w:pStyle w:val="BodyText"/>
        <w:tabs>
          <w:tab w:val="left" w:pos="1418"/>
        </w:tabs>
        <w:spacing w:after="0"/>
      </w:pPr>
      <w:r>
        <w:rPr>
          <w:lang w:val="ru-RU"/>
        </w:rPr>
        <w:tab/>
      </w:r>
      <w:r w:rsidRPr="009A5E77">
        <w:rPr>
          <w:lang w:val="ru-RU"/>
        </w:rPr>
        <w:t xml:space="preserve">Одбор </w:t>
      </w:r>
      <w:r w:rsidR="002550E6">
        <w:rPr>
          <w:lang w:val="ru-RU"/>
        </w:rPr>
        <w:t xml:space="preserve">је потребном </w:t>
      </w:r>
      <w:r w:rsidRPr="009A5E77">
        <w:rPr>
          <w:lang w:val="ru-RU"/>
        </w:rPr>
        <w:t xml:space="preserve">двотрећинском већином гласова </w:t>
      </w:r>
      <w:r>
        <w:rPr>
          <w:lang w:val="ru-RU"/>
        </w:rPr>
        <w:t xml:space="preserve">(11 «за», 1 «против», 1 «уздржан», нису гласала два члана Одбора) </w:t>
      </w:r>
      <w:r w:rsidRPr="009A5E77">
        <w:rPr>
          <w:lang w:val="ru-RU"/>
        </w:rPr>
        <w:t>именовао Ивану Јаначковић</w:t>
      </w:r>
      <w:r w:rsidRPr="009A5E77">
        <w:rPr>
          <w:lang w:val="sr-Cyrl-RS"/>
        </w:rPr>
        <w:t xml:space="preserve"> за члана Комисије Владе за спровођење конкурса за избор директора.</w:t>
      </w:r>
    </w:p>
    <w:p w:rsidR="009A5E77" w:rsidRPr="009A5E77" w:rsidRDefault="009A5E77" w:rsidP="009A5E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5E77">
        <w:rPr>
          <w:rFonts w:ascii="Times New Roman" w:hAnsi="Times New Roman" w:cs="Times New Roman"/>
          <w:sz w:val="24"/>
          <w:szCs w:val="24"/>
          <w:lang w:val="ru-RU"/>
        </w:rPr>
        <w:t xml:space="preserve">Одбор </w:t>
      </w:r>
      <w:r w:rsidR="001C0793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2550E6">
        <w:rPr>
          <w:rFonts w:ascii="Times New Roman" w:hAnsi="Times New Roman" w:cs="Times New Roman"/>
          <w:sz w:val="24"/>
          <w:szCs w:val="24"/>
          <w:lang w:val="ru-RU"/>
        </w:rPr>
        <w:t>већином гласова</w:t>
      </w:r>
      <w:r w:rsidR="002550E6"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(11 «за», 1 «против», 1 «уздржан», нису гласала два члана Одбора)</w:t>
      </w:r>
      <w:r w:rsidRPr="0025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50E6">
        <w:rPr>
          <w:rFonts w:ascii="Times New Roman" w:hAnsi="Times New Roman" w:cs="Times New Roman"/>
          <w:sz w:val="24"/>
          <w:szCs w:val="24"/>
          <w:lang w:val="sr-Cyrl-CS"/>
        </w:rPr>
        <w:t>прихватио предлог да се Одлука о именовању Иване Јаначковић за члана Комисије Владе</w:t>
      </w:r>
      <w:r w:rsidRPr="009A5E77">
        <w:rPr>
          <w:rFonts w:ascii="Times New Roman" w:hAnsi="Times New Roman" w:cs="Times New Roman"/>
          <w:sz w:val="24"/>
          <w:szCs w:val="24"/>
          <w:lang w:val="sr-Cyrl-CS"/>
        </w:rPr>
        <w:t xml:space="preserve"> за спровођење конкурса за избор директора објави у </w:t>
      </w:r>
      <w:r w:rsidRPr="009A5E77">
        <w:rPr>
          <w:rFonts w:ascii="Times New Roman" w:hAnsi="Times New Roman" w:cs="Times New Roman"/>
          <w:sz w:val="24"/>
          <w:szCs w:val="24"/>
          <w:lang w:val="sr-Cyrl-RS"/>
        </w:rPr>
        <w:t>„Службеном гласнику Републике Србије“.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DF65FD">
        <w:rPr>
          <w:rFonts w:ascii="Times New Roman" w:eastAsia="Times New Roman" w:hAnsi="Times New Roman" w:cs="Times New Roman"/>
          <w:sz w:val="24"/>
          <w:szCs w:val="24"/>
          <w:lang w:val="sr-Cyrl-RS"/>
        </w:rPr>
        <w:t>14 часова и 45 минута.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</w:t>
      </w:r>
      <w:r w:rsidR="003046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r w:rsidR="00422FF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записника чини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тонски снимак седнице Одбора.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СЕКРЕТАР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47D6" w:rsidRDefault="00422FF3" w:rsidP="001C07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bookmarkStart w:id="0" w:name="_GoBack"/>
      <w:bookmarkEnd w:id="0"/>
    </w:p>
    <w:sectPr w:rsidR="00D147D6" w:rsidSect="002550E6">
      <w:headerReference w:type="default" r:id="rId9"/>
      <w:pgSz w:w="11907" w:h="16840" w:code="9"/>
      <w:pgMar w:top="1418" w:right="1559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50" w:rsidRDefault="00751750">
      <w:pPr>
        <w:spacing w:after="0" w:line="240" w:lineRule="auto"/>
      </w:pPr>
      <w:r>
        <w:separator/>
      </w:r>
    </w:p>
  </w:endnote>
  <w:endnote w:type="continuationSeparator" w:id="0">
    <w:p w:rsidR="00751750" w:rsidRDefault="007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50" w:rsidRDefault="00751750">
      <w:pPr>
        <w:spacing w:after="0" w:line="240" w:lineRule="auto"/>
      </w:pPr>
      <w:r>
        <w:separator/>
      </w:r>
    </w:p>
  </w:footnote>
  <w:footnote w:type="continuationSeparator" w:id="0">
    <w:p w:rsidR="00751750" w:rsidRDefault="007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017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7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2AFA" w:rsidRDefault="00751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8C"/>
    <w:multiLevelType w:val="hybridMultilevel"/>
    <w:tmpl w:val="CC6264E8"/>
    <w:lvl w:ilvl="0" w:tplc="5E8ED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88B"/>
    <w:multiLevelType w:val="hybridMultilevel"/>
    <w:tmpl w:val="E5C2BF88"/>
    <w:lvl w:ilvl="0" w:tplc="8BC69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7B6"/>
    <w:multiLevelType w:val="hybridMultilevel"/>
    <w:tmpl w:val="7710277E"/>
    <w:lvl w:ilvl="0" w:tplc="28BAB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0BDF"/>
    <w:multiLevelType w:val="hybridMultilevel"/>
    <w:tmpl w:val="F2987CBA"/>
    <w:lvl w:ilvl="0" w:tplc="91749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3F98"/>
    <w:multiLevelType w:val="hybridMultilevel"/>
    <w:tmpl w:val="71A429DC"/>
    <w:lvl w:ilvl="0" w:tplc="B24C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E1A"/>
    <w:multiLevelType w:val="hybridMultilevel"/>
    <w:tmpl w:val="1E308166"/>
    <w:lvl w:ilvl="0" w:tplc="4B800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F9B"/>
    <w:multiLevelType w:val="hybridMultilevel"/>
    <w:tmpl w:val="DDCC7C1A"/>
    <w:lvl w:ilvl="0" w:tplc="50DA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105C"/>
    <w:multiLevelType w:val="hybridMultilevel"/>
    <w:tmpl w:val="5E147C7A"/>
    <w:lvl w:ilvl="0" w:tplc="7DFA7B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1482A06"/>
    <w:multiLevelType w:val="hybridMultilevel"/>
    <w:tmpl w:val="A1FA760C"/>
    <w:lvl w:ilvl="0" w:tplc="024C9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6D22972"/>
    <w:multiLevelType w:val="hybridMultilevel"/>
    <w:tmpl w:val="CA1AE914"/>
    <w:lvl w:ilvl="0" w:tplc="7794F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7B2E"/>
    <w:multiLevelType w:val="hybridMultilevel"/>
    <w:tmpl w:val="473C41BE"/>
    <w:lvl w:ilvl="0" w:tplc="A5923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A"/>
    <w:rsid w:val="000006ED"/>
    <w:rsid w:val="00003A29"/>
    <w:rsid w:val="0000665B"/>
    <w:rsid w:val="00011B7C"/>
    <w:rsid w:val="000150BB"/>
    <w:rsid w:val="00017ACA"/>
    <w:rsid w:val="00027C96"/>
    <w:rsid w:val="00031FA3"/>
    <w:rsid w:val="00040AD6"/>
    <w:rsid w:val="00042668"/>
    <w:rsid w:val="00056269"/>
    <w:rsid w:val="00064116"/>
    <w:rsid w:val="00070F1A"/>
    <w:rsid w:val="00072439"/>
    <w:rsid w:val="000771A4"/>
    <w:rsid w:val="0008697C"/>
    <w:rsid w:val="00092B90"/>
    <w:rsid w:val="00093DAF"/>
    <w:rsid w:val="000947AA"/>
    <w:rsid w:val="00096A7C"/>
    <w:rsid w:val="000A73D2"/>
    <w:rsid w:val="000B3349"/>
    <w:rsid w:val="000B3FD6"/>
    <w:rsid w:val="000B64D1"/>
    <w:rsid w:val="000C3FE4"/>
    <w:rsid w:val="000C648D"/>
    <w:rsid w:val="000C7389"/>
    <w:rsid w:val="000C7D45"/>
    <w:rsid w:val="000F3663"/>
    <w:rsid w:val="000F37A0"/>
    <w:rsid w:val="001003A6"/>
    <w:rsid w:val="0011203C"/>
    <w:rsid w:val="00112F02"/>
    <w:rsid w:val="00117E5B"/>
    <w:rsid w:val="001212EC"/>
    <w:rsid w:val="0012633E"/>
    <w:rsid w:val="00131927"/>
    <w:rsid w:val="00134749"/>
    <w:rsid w:val="00142532"/>
    <w:rsid w:val="001508C6"/>
    <w:rsid w:val="00170DEB"/>
    <w:rsid w:val="00180A4E"/>
    <w:rsid w:val="001814A1"/>
    <w:rsid w:val="001826EC"/>
    <w:rsid w:val="00182D4A"/>
    <w:rsid w:val="0018608B"/>
    <w:rsid w:val="0019103B"/>
    <w:rsid w:val="001A4D13"/>
    <w:rsid w:val="001C007D"/>
    <w:rsid w:val="001C0793"/>
    <w:rsid w:val="001C1021"/>
    <w:rsid w:val="001C3C95"/>
    <w:rsid w:val="001C4C4C"/>
    <w:rsid w:val="001D4EEB"/>
    <w:rsid w:val="001D4F7F"/>
    <w:rsid w:val="001D602C"/>
    <w:rsid w:val="002035FA"/>
    <w:rsid w:val="00213DCE"/>
    <w:rsid w:val="0022479F"/>
    <w:rsid w:val="002315ED"/>
    <w:rsid w:val="002329F4"/>
    <w:rsid w:val="00234D97"/>
    <w:rsid w:val="00235CE0"/>
    <w:rsid w:val="00240303"/>
    <w:rsid w:val="002550E6"/>
    <w:rsid w:val="00256449"/>
    <w:rsid w:val="002752C2"/>
    <w:rsid w:val="00276D8D"/>
    <w:rsid w:val="00282545"/>
    <w:rsid w:val="0028562D"/>
    <w:rsid w:val="002A43B9"/>
    <w:rsid w:val="002B04A1"/>
    <w:rsid w:val="002B21E6"/>
    <w:rsid w:val="002B598D"/>
    <w:rsid w:val="002C2625"/>
    <w:rsid w:val="002C2966"/>
    <w:rsid w:val="002D0286"/>
    <w:rsid w:val="002D5291"/>
    <w:rsid w:val="002D63DA"/>
    <w:rsid w:val="002D7260"/>
    <w:rsid w:val="002F3B87"/>
    <w:rsid w:val="002F7D65"/>
    <w:rsid w:val="003046B2"/>
    <w:rsid w:val="00304F5C"/>
    <w:rsid w:val="00305099"/>
    <w:rsid w:val="003073CB"/>
    <w:rsid w:val="003135C7"/>
    <w:rsid w:val="00321D78"/>
    <w:rsid w:val="00323004"/>
    <w:rsid w:val="00323A42"/>
    <w:rsid w:val="0032485E"/>
    <w:rsid w:val="003327CE"/>
    <w:rsid w:val="00334777"/>
    <w:rsid w:val="00335322"/>
    <w:rsid w:val="00337950"/>
    <w:rsid w:val="00350ED0"/>
    <w:rsid w:val="00352025"/>
    <w:rsid w:val="00353C3D"/>
    <w:rsid w:val="00355888"/>
    <w:rsid w:val="00360722"/>
    <w:rsid w:val="0036128F"/>
    <w:rsid w:val="00361D60"/>
    <w:rsid w:val="00373555"/>
    <w:rsid w:val="003742C4"/>
    <w:rsid w:val="003764BB"/>
    <w:rsid w:val="003825F3"/>
    <w:rsid w:val="00392EA6"/>
    <w:rsid w:val="003A35B3"/>
    <w:rsid w:val="003A366F"/>
    <w:rsid w:val="003A7569"/>
    <w:rsid w:val="003B1668"/>
    <w:rsid w:val="003B2CA6"/>
    <w:rsid w:val="003C09AD"/>
    <w:rsid w:val="003C1E0C"/>
    <w:rsid w:val="003F01AB"/>
    <w:rsid w:val="0040380C"/>
    <w:rsid w:val="00405096"/>
    <w:rsid w:val="00406D13"/>
    <w:rsid w:val="00416AD7"/>
    <w:rsid w:val="00422FF3"/>
    <w:rsid w:val="004309D7"/>
    <w:rsid w:val="00434643"/>
    <w:rsid w:val="0043611E"/>
    <w:rsid w:val="004400E7"/>
    <w:rsid w:val="00446F80"/>
    <w:rsid w:val="00452C42"/>
    <w:rsid w:val="00454690"/>
    <w:rsid w:val="0046690F"/>
    <w:rsid w:val="00483258"/>
    <w:rsid w:val="0048484B"/>
    <w:rsid w:val="00492477"/>
    <w:rsid w:val="00493857"/>
    <w:rsid w:val="00497922"/>
    <w:rsid w:val="004B38B2"/>
    <w:rsid w:val="004B3A3E"/>
    <w:rsid w:val="004B6752"/>
    <w:rsid w:val="004C0734"/>
    <w:rsid w:val="004C5930"/>
    <w:rsid w:val="004C6DE3"/>
    <w:rsid w:val="004D7469"/>
    <w:rsid w:val="00500ED2"/>
    <w:rsid w:val="005028C6"/>
    <w:rsid w:val="00506960"/>
    <w:rsid w:val="00507297"/>
    <w:rsid w:val="00520CC7"/>
    <w:rsid w:val="00524831"/>
    <w:rsid w:val="00525A45"/>
    <w:rsid w:val="005310B5"/>
    <w:rsid w:val="00533863"/>
    <w:rsid w:val="005512A4"/>
    <w:rsid w:val="005547A2"/>
    <w:rsid w:val="00555F69"/>
    <w:rsid w:val="005713F2"/>
    <w:rsid w:val="005817EC"/>
    <w:rsid w:val="00582846"/>
    <w:rsid w:val="00585D36"/>
    <w:rsid w:val="005971C5"/>
    <w:rsid w:val="00597F7A"/>
    <w:rsid w:val="005B77F3"/>
    <w:rsid w:val="005B7A54"/>
    <w:rsid w:val="005C2104"/>
    <w:rsid w:val="005C2463"/>
    <w:rsid w:val="005C4D03"/>
    <w:rsid w:val="005C6198"/>
    <w:rsid w:val="005D1EAE"/>
    <w:rsid w:val="005D2D12"/>
    <w:rsid w:val="005D733A"/>
    <w:rsid w:val="005E073C"/>
    <w:rsid w:val="005E2570"/>
    <w:rsid w:val="005F5D5C"/>
    <w:rsid w:val="005F765F"/>
    <w:rsid w:val="006116D9"/>
    <w:rsid w:val="00613839"/>
    <w:rsid w:val="00661673"/>
    <w:rsid w:val="00666E0F"/>
    <w:rsid w:val="00667933"/>
    <w:rsid w:val="00677724"/>
    <w:rsid w:val="00683500"/>
    <w:rsid w:val="00683B97"/>
    <w:rsid w:val="00690438"/>
    <w:rsid w:val="006C4D41"/>
    <w:rsid w:val="006D717C"/>
    <w:rsid w:val="006E1ED0"/>
    <w:rsid w:val="006E6A89"/>
    <w:rsid w:val="006F0663"/>
    <w:rsid w:val="006F0E62"/>
    <w:rsid w:val="007111E4"/>
    <w:rsid w:val="00715105"/>
    <w:rsid w:val="00727271"/>
    <w:rsid w:val="00736712"/>
    <w:rsid w:val="00736890"/>
    <w:rsid w:val="00751750"/>
    <w:rsid w:val="007548C1"/>
    <w:rsid w:val="00754E6C"/>
    <w:rsid w:val="007579D3"/>
    <w:rsid w:val="0076407D"/>
    <w:rsid w:val="00772761"/>
    <w:rsid w:val="007910B8"/>
    <w:rsid w:val="007940A0"/>
    <w:rsid w:val="00794BA8"/>
    <w:rsid w:val="00796295"/>
    <w:rsid w:val="007A506B"/>
    <w:rsid w:val="007A5FBF"/>
    <w:rsid w:val="007B1F79"/>
    <w:rsid w:val="007B64A4"/>
    <w:rsid w:val="007B7659"/>
    <w:rsid w:val="007C0477"/>
    <w:rsid w:val="007C4E06"/>
    <w:rsid w:val="007C648E"/>
    <w:rsid w:val="007C75DD"/>
    <w:rsid w:val="007D4EF9"/>
    <w:rsid w:val="007E00FA"/>
    <w:rsid w:val="007E2411"/>
    <w:rsid w:val="007F21EC"/>
    <w:rsid w:val="007F72AC"/>
    <w:rsid w:val="00800B3B"/>
    <w:rsid w:val="0081115A"/>
    <w:rsid w:val="00813063"/>
    <w:rsid w:val="00813D06"/>
    <w:rsid w:val="008155BF"/>
    <w:rsid w:val="00822509"/>
    <w:rsid w:val="008303CA"/>
    <w:rsid w:val="00836815"/>
    <w:rsid w:val="0085426C"/>
    <w:rsid w:val="0085747D"/>
    <w:rsid w:val="00863AF1"/>
    <w:rsid w:val="00865503"/>
    <w:rsid w:val="008A3989"/>
    <w:rsid w:val="008B383E"/>
    <w:rsid w:val="008C3503"/>
    <w:rsid w:val="008D4915"/>
    <w:rsid w:val="008D563E"/>
    <w:rsid w:val="008D70AD"/>
    <w:rsid w:val="008E794F"/>
    <w:rsid w:val="008F3707"/>
    <w:rsid w:val="00900291"/>
    <w:rsid w:val="00903D2F"/>
    <w:rsid w:val="009170ED"/>
    <w:rsid w:val="0092537D"/>
    <w:rsid w:val="0093161A"/>
    <w:rsid w:val="00941BB0"/>
    <w:rsid w:val="00943C81"/>
    <w:rsid w:val="0094587C"/>
    <w:rsid w:val="00950D7E"/>
    <w:rsid w:val="00954DC9"/>
    <w:rsid w:val="00961FBB"/>
    <w:rsid w:val="0096671C"/>
    <w:rsid w:val="00971646"/>
    <w:rsid w:val="009970DA"/>
    <w:rsid w:val="009A5E77"/>
    <w:rsid w:val="009B36B4"/>
    <w:rsid w:val="009D4169"/>
    <w:rsid w:val="009D4873"/>
    <w:rsid w:val="009E0D6A"/>
    <w:rsid w:val="009E34E7"/>
    <w:rsid w:val="009F30A1"/>
    <w:rsid w:val="009F70D6"/>
    <w:rsid w:val="00A0307F"/>
    <w:rsid w:val="00A03FFA"/>
    <w:rsid w:val="00A05FC5"/>
    <w:rsid w:val="00A06E05"/>
    <w:rsid w:val="00A223EA"/>
    <w:rsid w:val="00A22442"/>
    <w:rsid w:val="00A238FE"/>
    <w:rsid w:val="00A27DF9"/>
    <w:rsid w:val="00A45FC0"/>
    <w:rsid w:val="00A60380"/>
    <w:rsid w:val="00A60807"/>
    <w:rsid w:val="00A63A72"/>
    <w:rsid w:val="00A720F1"/>
    <w:rsid w:val="00A7350A"/>
    <w:rsid w:val="00A74780"/>
    <w:rsid w:val="00A86DF5"/>
    <w:rsid w:val="00A93D9C"/>
    <w:rsid w:val="00AA7278"/>
    <w:rsid w:val="00AB1212"/>
    <w:rsid w:val="00AD45A9"/>
    <w:rsid w:val="00AD4AB1"/>
    <w:rsid w:val="00AE355D"/>
    <w:rsid w:val="00AE5B18"/>
    <w:rsid w:val="00B011CD"/>
    <w:rsid w:val="00B031AC"/>
    <w:rsid w:val="00B04CB5"/>
    <w:rsid w:val="00B12F91"/>
    <w:rsid w:val="00B14381"/>
    <w:rsid w:val="00B14391"/>
    <w:rsid w:val="00B250A3"/>
    <w:rsid w:val="00B31C82"/>
    <w:rsid w:val="00B46A60"/>
    <w:rsid w:val="00B54267"/>
    <w:rsid w:val="00B622C4"/>
    <w:rsid w:val="00B62A69"/>
    <w:rsid w:val="00B640B2"/>
    <w:rsid w:val="00B64C77"/>
    <w:rsid w:val="00B732AB"/>
    <w:rsid w:val="00B747F9"/>
    <w:rsid w:val="00B74B51"/>
    <w:rsid w:val="00B80D93"/>
    <w:rsid w:val="00B83904"/>
    <w:rsid w:val="00B97A35"/>
    <w:rsid w:val="00BB03ED"/>
    <w:rsid w:val="00BB36F5"/>
    <w:rsid w:val="00BB4BB8"/>
    <w:rsid w:val="00BC2D1A"/>
    <w:rsid w:val="00BC4AC7"/>
    <w:rsid w:val="00BC5154"/>
    <w:rsid w:val="00BC7C52"/>
    <w:rsid w:val="00BD202D"/>
    <w:rsid w:val="00BD7025"/>
    <w:rsid w:val="00BE059F"/>
    <w:rsid w:val="00BE0EBA"/>
    <w:rsid w:val="00BE1E4E"/>
    <w:rsid w:val="00BE4A35"/>
    <w:rsid w:val="00BE68FF"/>
    <w:rsid w:val="00C02290"/>
    <w:rsid w:val="00C02FAC"/>
    <w:rsid w:val="00C03FD3"/>
    <w:rsid w:val="00C052BE"/>
    <w:rsid w:val="00C13F58"/>
    <w:rsid w:val="00C2044A"/>
    <w:rsid w:val="00C23CA5"/>
    <w:rsid w:val="00C37287"/>
    <w:rsid w:val="00C41106"/>
    <w:rsid w:val="00C41DA4"/>
    <w:rsid w:val="00C47E9D"/>
    <w:rsid w:val="00C5259F"/>
    <w:rsid w:val="00C53533"/>
    <w:rsid w:val="00C60E29"/>
    <w:rsid w:val="00C61DF9"/>
    <w:rsid w:val="00C65798"/>
    <w:rsid w:val="00C6588F"/>
    <w:rsid w:val="00C716F4"/>
    <w:rsid w:val="00C72109"/>
    <w:rsid w:val="00C72256"/>
    <w:rsid w:val="00C85A28"/>
    <w:rsid w:val="00C872EF"/>
    <w:rsid w:val="00C93C5D"/>
    <w:rsid w:val="00C975B3"/>
    <w:rsid w:val="00CA22E3"/>
    <w:rsid w:val="00CA2636"/>
    <w:rsid w:val="00CA3CF9"/>
    <w:rsid w:val="00CA5CCB"/>
    <w:rsid w:val="00CA5EB3"/>
    <w:rsid w:val="00CB484E"/>
    <w:rsid w:val="00CB5098"/>
    <w:rsid w:val="00CC272E"/>
    <w:rsid w:val="00CC3283"/>
    <w:rsid w:val="00CD0536"/>
    <w:rsid w:val="00CD37A2"/>
    <w:rsid w:val="00CE1637"/>
    <w:rsid w:val="00CE64DD"/>
    <w:rsid w:val="00D073B9"/>
    <w:rsid w:val="00D147D6"/>
    <w:rsid w:val="00D15425"/>
    <w:rsid w:val="00D267E9"/>
    <w:rsid w:val="00D37A47"/>
    <w:rsid w:val="00D37E9A"/>
    <w:rsid w:val="00D401C8"/>
    <w:rsid w:val="00D4529E"/>
    <w:rsid w:val="00D50F8A"/>
    <w:rsid w:val="00D55A69"/>
    <w:rsid w:val="00D60F82"/>
    <w:rsid w:val="00D63EF7"/>
    <w:rsid w:val="00D7135A"/>
    <w:rsid w:val="00D7177F"/>
    <w:rsid w:val="00D7690E"/>
    <w:rsid w:val="00D77308"/>
    <w:rsid w:val="00D81E79"/>
    <w:rsid w:val="00D86D15"/>
    <w:rsid w:val="00D87B0E"/>
    <w:rsid w:val="00D96774"/>
    <w:rsid w:val="00DA3A03"/>
    <w:rsid w:val="00DA47EF"/>
    <w:rsid w:val="00DA559E"/>
    <w:rsid w:val="00DB4BB0"/>
    <w:rsid w:val="00DB5122"/>
    <w:rsid w:val="00DB7712"/>
    <w:rsid w:val="00DC1728"/>
    <w:rsid w:val="00DC2079"/>
    <w:rsid w:val="00DD11BF"/>
    <w:rsid w:val="00DF4BD0"/>
    <w:rsid w:val="00DF65FD"/>
    <w:rsid w:val="00DF67AF"/>
    <w:rsid w:val="00E02851"/>
    <w:rsid w:val="00E03D00"/>
    <w:rsid w:val="00E20469"/>
    <w:rsid w:val="00E31CB5"/>
    <w:rsid w:val="00E67391"/>
    <w:rsid w:val="00E943DD"/>
    <w:rsid w:val="00E951A6"/>
    <w:rsid w:val="00EB34A7"/>
    <w:rsid w:val="00EB374F"/>
    <w:rsid w:val="00EB575E"/>
    <w:rsid w:val="00EC5683"/>
    <w:rsid w:val="00ED0B57"/>
    <w:rsid w:val="00ED0C57"/>
    <w:rsid w:val="00ED22BF"/>
    <w:rsid w:val="00ED3EA4"/>
    <w:rsid w:val="00EE11CC"/>
    <w:rsid w:val="00EE6112"/>
    <w:rsid w:val="00EE7984"/>
    <w:rsid w:val="00F0348D"/>
    <w:rsid w:val="00F03C8F"/>
    <w:rsid w:val="00F07608"/>
    <w:rsid w:val="00F12B12"/>
    <w:rsid w:val="00F207EB"/>
    <w:rsid w:val="00F316B9"/>
    <w:rsid w:val="00F31CE4"/>
    <w:rsid w:val="00F332EF"/>
    <w:rsid w:val="00F3505F"/>
    <w:rsid w:val="00F44642"/>
    <w:rsid w:val="00F46830"/>
    <w:rsid w:val="00F64D44"/>
    <w:rsid w:val="00F66073"/>
    <w:rsid w:val="00F71983"/>
    <w:rsid w:val="00F80274"/>
    <w:rsid w:val="00FA0F51"/>
    <w:rsid w:val="00FA1207"/>
    <w:rsid w:val="00FB2635"/>
    <w:rsid w:val="00FB34BB"/>
    <w:rsid w:val="00FC1688"/>
    <w:rsid w:val="00FC324F"/>
    <w:rsid w:val="00FC775E"/>
    <w:rsid w:val="00FD23E4"/>
    <w:rsid w:val="00FD2791"/>
    <w:rsid w:val="00FD286B"/>
    <w:rsid w:val="00FD668F"/>
    <w:rsid w:val="00FD7426"/>
    <w:rsid w:val="00FD77FD"/>
    <w:rsid w:val="00FE09C6"/>
    <w:rsid w:val="00FE2A94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422FF3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5E7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5E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422FF3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5E7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5E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3943-3190-4BEF-A715-62C6CC94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28</cp:revision>
  <cp:lastPrinted>2016-09-08T10:02:00Z</cp:lastPrinted>
  <dcterms:created xsi:type="dcterms:W3CDTF">2016-12-22T09:40:00Z</dcterms:created>
  <dcterms:modified xsi:type="dcterms:W3CDTF">2017-01-18T09:38:00Z</dcterms:modified>
</cp:coreProperties>
</file>